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2024年夏令用品询价报价单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6"/>
        <w:gridCol w:w="905"/>
        <w:gridCol w:w="1425"/>
        <w:gridCol w:w="870"/>
        <w:gridCol w:w="720"/>
        <w:gridCol w:w="1005"/>
        <w:gridCol w:w="95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沙宣轻盈顺柔套装</w:t>
            </w:r>
          </w:p>
        </w:tc>
        <w:tc>
          <w:tcPr>
            <w:tcW w:w="233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洗发水400g+护发乳200g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restart"/>
            <w:vAlign w:val="center"/>
          </w:tcPr>
          <w:p>
            <w:pPr>
              <w:tabs>
                <w:tab w:val="left" w:pos="257"/>
              </w:tabs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实物图片详见招标公告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云南白药牙膏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薄荷清爽型150g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奥妙洗衣液全自动三合一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2kg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六神花露水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195ml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雕牌无磷洗衣粉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1.638kg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611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单价报价合计大写金额：</w:t>
            </w:r>
          </w:p>
        </w:tc>
        <w:tc>
          <w:tcPr>
            <w:tcW w:w="611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620" w:leftChars="200" w:hanging="1200" w:hangingChars="5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备注：1、报价单位需确保其所供货物有清晰的生产日期、保质期，并具有相应批次的检测报告。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4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报价样品及报价单务必于5 月17日上午9：00前送至常州大学科教城校区后勤服务中心8号楼辅楼216室采供部。（报价单务必密封加盖公章）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4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报价单位需提供装卸服务，配送至指定地点:</w:t>
      </w:r>
      <w:r>
        <w:rPr>
          <w:rFonts w:hint="default" w:ascii="Times New Roman" w:hAnsi="Times New Roman" w:cs="Times New Roman"/>
          <w:lang w:val="en-US" w:eastAsia="zh-CN"/>
        </w:rPr>
        <w:t>江苏商贸职业学院（南通市）、扬州工业职业技术学院</w:t>
      </w:r>
      <w:r>
        <w:rPr>
          <w:rFonts w:hint="eastAsia" w:ascii="Times New Roman" w:hAnsi="Times New Roman" w:cs="Times New Roman"/>
          <w:lang w:val="en-US" w:eastAsia="zh-CN"/>
        </w:rPr>
        <w:t>（扬州市）</w:t>
      </w:r>
      <w:r>
        <w:rPr>
          <w:rFonts w:hint="default" w:ascii="Times New Roman" w:hAnsi="Times New Roman" w:cs="Times New Roman"/>
          <w:lang w:val="en-US" w:eastAsia="zh-CN"/>
        </w:rPr>
        <w:t>、常州大学怀德学院（靖江市）、常州市内</w:t>
      </w:r>
      <w:r>
        <w:rPr>
          <w:rFonts w:hint="eastAsia"/>
          <w:lang w:val="en-US" w:eastAsia="zh-CN"/>
        </w:rPr>
        <w:t>，所报价格为开票价，包含税费、运费（送到指定地点的费用）。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4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报价为固定单价。数量为暂估数量，总价按实际数量结算。送报价单及样品需提前一天做好访客预约才可进入校区。报备流程：关注常州大学公众号→ 微查询→ 访客预约(访问校区：科教城西区，被访人员:袁小金，手机号:13701595501) → 按要求输入个人信息后提交，审核后会收到短信，凭短信进校。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4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本次共需约 1647 份夏</w:t>
      </w:r>
      <w:bookmarkStart w:id="0" w:name="_GoBack"/>
      <w:bookmarkEnd w:id="0"/>
      <w:r>
        <w:rPr>
          <w:rFonts w:hint="eastAsia"/>
          <w:lang w:val="en-US" w:eastAsia="zh-CN"/>
        </w:rPr>
        <w:t>令用品。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40" w:leftChars="0"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联系人及电话：朱老师：18951213966，袁老师：13701595501。</w:t>
      </w:r>
    </w:p>
    <w:p>
      <w:pPr>
        <w:pStyle w:val="2"/>
        <w:spacing w:before="0" w:beforeAutospacing="0" w:after="0" w:afterAutospacing="0" w:line="360" w:lineRule="auto"/>
        <w:ind w:firstLine="6720" w:firstLineChars="2800"/>
        <w:jc w:val="both"/>
        <w:rPr>
          <w:rFonts w:hint="eastAsia"/>
        </w:rPr>
      </w:pPr>
      <w:r>
        <w:rPr>
          <w:rFonts w:hint="eastAsia"/>
        </w:rPr>
        <w:t>报价人单位</w:t>
      </w:r>
      <w:r>
        <w:rPr>
          <w:rFonts w:hint="eastAsia"/>
          <w:lang w:eastAsia="zh-CN"/>
        </w:rPr>
        <w:t>（盖章）</w:t>
      </w:r>
      <w:r>
        <w:rPr>
          <w:rFonts w:hint="eastAsia"/>
        </w:rPr>
        <w:t>：</w:t>
      </w:r>
    </w:p>
    <w:p>
      <w:pPr>
        <w:pStyle w:val="2"/>
        <w:spacing w:before="0" w:beforeAutospacing="0" w:after="0" w:afterAutospacing="0" w:line="360" w:lineRule="auto"/>
        <w:ind w:firstLine="6720" w:firstLineChars="28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49F64"/>
    <w:multiLevelType w:val="singleLevel"/>
    <w:tmpl w:val="AE949F64"/>
    <w:lvl w:ilvl="0" w:tentative="0">
      <w:start w:val="2"/>
      <w:numFmt w:val="decimal"/>
      <w:suff w:val="nothing"/>
      <w:lvlText w:val="%1、"/>
      <w:lvlJc w:val="left"/>
      <w:pPr>
        <w:ind w:left="1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GY1MjJlNTRjMWY5ZTA4MGM2MmM0OTIyN2RiZjUifQ=="/>
  </w:docVars>
  <w:rsids>
    <w:rsidRoot w:val="7579429B"/>
    <w:rsid w:val="00D70618"/>
    <w:rsid w:val="013E1806"/>
    <w:rsid w:val="06B2484A"/>
    <w:rsid w:val="06B93F93"/>
    <w:rsid w:val="07435B27"/>
    <w:rsid w:val="0CB42578"/>
    <w:rsid w:val="0DB72A10"/>
    <w:rsid w:val="0DFC5954"/>
    <w:rsid w:val="101D5DCF"/>
    <w:rsid w:val="10C74DA5"/>
    <w:rsid w:val="12E5016B"/>
    <w:rsid w:val="145C198A"/>
    <w:rsid w:val="14816E68"/>
    <w:rsid w:val="18DD4A64"/>
    <w:rsid w:val="1A267023"/>
    <w:rsid w:val="1A3B31B4"/>
    <w:rsid w:val="1B9773AD"/>
    <w:rsid w:val="1B9E5DB3"/>
    <w:rsid w:val="1D1C147C"/>
    <w:rsid w:val="1D9F10E7"/>
    <w:rsid w:val="200D5B49"/>
    <w:rsid w:val="20941E79"/>
    <w:rsid w:val="224F00D1"/>
    <w:rsid w:val="2844380C"/>
    <w:rsid w:val="2BC71E44"/>
    <w:rsid w:val="2D4204D6"/>
    <w:rsid w:val="2E972CF2"/>
    <w:rsid w:val="2FD75D31"/>
    <w:rsid w:val="31751B0E"/>
    <w:rsid w:val="32BB5396"/>
    <w:rsid w:val="32E549BA"/>
    <w:rsid w:val="337F71B8"/>
    <w:rsid w:val="3499393D"/>
    <w:rsid w:val="3C4B71D2"/>
    <w:rsid w:val="3DAB6958"/>
    <w:rsid w:val="3DD554AB"/>
    <w:rsid w:val="40FB35C1"/>
    <w:rsid w:val="41AF66BD"/>
    <w:rsid w:val="44BE5B41"/>
    <w:rsid w:val="457D1556"/>
    <w:rsid w:val="460C632F"/>
    <w:rsid w:val="4A114A75"/>
    <w:rsid w:val="4B175BFA"/>
    <w:rsid w:val="4C600CA1"/>
    <w:rsid w:val="4EA418A8"/>
    <w:rsid w:val="4FBB14A1"/>
    <w:rsid w:val="50611CC8"/>
    <w:rsid w:val="51402925"/>
    <w:rsid w:val="52D363EF"/>
    <w:rsid w:val="541004E1"/>
    <w:rsid w:val="54BA46EE"/>
    <w:rsid w:val="55336C98"/>
    <w:rsid w:val="5B4D60C5"/>
    <w:rsid w:val="5B680ED7"/>
    <w:rsid w:val="5C9D1F49"/>
    <w:rsid w:val="5E354254"/>
    <w:rsid w:val="6087563B"/>
    <w:rsid w:val="608A7688"/>
    <w:rsid w:val="67844E9B"/>
    <w:rsid w:val="692375E3"/>
    <w:rsid w:val="6A9F4A9A"/>
    <w:rsid w:val="6CEB0F0B"/>
    <w:rsid w:val="6DA250E2"/>
    <w:rsid w:val="6DD74D47"/>
    <w:rsid w:val="6EA94647"/>
    <w:rsid w:val="6F545CBA"/>
    <w:rsid w:val="6F663BF4"/>
    <w:rsid w:val="70341E4C"/>
    <w:rsid w:val="72087EE3"/>
    <w:rsid w:val="755674FE"/>
    <w:rsid w:val="7579429B"/>
    <w:rsid w:val="763A3871"/>
    <w:rsid w:val="7770264E"/>
    <w:rsid w:val="778C1658"/>
    <w:rsid w:val="796908E0"/>
    <w:rsid w:val="7ADD3CAF"/>
    <w:rsid w:val="7B1600E5"/>
    <w:rsid w:val="7C247E83"/>
    <w:rsid w:val="7F4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2020-10-23T05:42:00Z</dcterms:created>
  <dc:creator>Administrator</dc:creator>
  <cp:lastModifiedBy>阿麦茶茶</cp:lastModifiedBy>
  <cp:lastPrinted>2023-10-26T07:50:00Z</cp:lastPrinted>
  <dcterms:modified xsi:type="dcterms:W3CDTF">2024-05-10T06:34:26Z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A76A4ADDA6314E28934A027BE275729A_13</vt:lpwstr>
  </property>
</Properties>
</file>