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000000" w:sz="0" w:space="3"/>
          <w:left w:val="none" w:color="000000" w:sz="0" w:space="0"/>
          <w:bottom w:val="none" w:color="000000" w:sz="0" w:space="3"/>
          <w:right w:val="none" w:color="000000" w:sz="0" w:space="3"/>
        </w:pBdr>
        <w:shd w:val="clear" w:color="000000" w:fill="FFFFFF"/>
        <w:spacing w:after="150" w:line="400" w:lineRule="atLeast"/>
        <w:jc w:val="left"/>
        <w:rPr>
          <w:rFonts w:ascii="宋体" w:hAnsi="宋体" w:cs="宋体"/>
          <w:sz w:val="24"/>
        </w:rPr>
      </w:pPr>
      <w:bookmarkStart w:id="0" w:name="_GoBack"/>
      <w:bookmarkEnd w:id="0"/>
      <w:r>
        <w:rPr>
          <w:rFonts w:ascii="宋体" w:hAnsi="宋体" w:cs="宋体"/>
          <w:sz w:val="24"/>
        </w:rPr>
        <w:t>附件1：</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jc w:val="center"/>
        <w:rPr>
          <w:rFonts w:ascii="宋体" w:hAnsi="宋体"/>
          <w:sz w:val="18"/>
          <w:szCs w:val="22"/>
        </w:rPr>
      </w:pPr>
      <w:r>
        <w:rPr>
          <w:rFonts w:ascii="宋体" w:hAnsi="宋体"/>
          <w:b/>
          <w:bCs/>
          <w:sz w:val="32"/>
          <w:szCs w:val="22"/>
        </w:rPr>
        <w:t>投标报名申请表</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ind w:firstLine="420" w:firstLineChars="200"/>
        <w:rPr>
          <w:rFonts w:hint="default" w:ascii="宋体" w:hAnsi="宋体"/>
          <w:sz w:val="16"/>
          <w:szCs w:val="21"/>
          <w:lang w:val="en-US"/>
        </w:rPr>
      </w:pPr>
      <w:r>
        <w:rPr>
          <w:rFonts w:ascii="宋体" w:hAnsi="宋体"/>
          <w:szCs w:val="21"/>
        </w:rPr>
        <w:t>项目名称：</w:t>
      </w:r>
      <w:r>
        <w:rPr>
          <w:rFonts w:hint="eastAsia"/>
          <w:b/>
          <w:bCs/>
          <w:lang w:eastAsia="zh-CN"/>
        </w:rPr>
        <w:t>常州大学</w:t>
      </w:r>
      <w:r>
        <w:rPr>
          <w:rFonts w:hint="eastAsia"/>
          <w:b/>
          <w:bCs/>
          <w:lang w:val="en-US" w:eastAsia="zh-CN"/>
        </w:rPr>
        <w:t>科教城校区油烟管道清洗项目</w:t>
      </w:r>
    </w:p>
    <w:p>
      <w:pPr>
        <w:widowControl/>
        <w:pBdr>
          <w:top w:val="none" w:color="000000" w:sz="0" w:space="3"/>
          <w:left w:val="none" w:color="000000" w:sz="0" w:space="0"/>
          <w:bottom w:val="none" w:color="000000" w:sz="0" w:space="3"/>
          <w:right w:val="none" w:color="000000" w:sz="0" w:space="3"/>
        </w:pBdr>
        <w:shd w:val="clear" w:color="000000" w:fill="FFFFFF"/>
        <w:spacing w:line="400" w:lineRule="atLeast"/>
        <w:ind w:firstLine="420" w:firstLineChars="200"/>
        <w:jc w:val="left"/>
        <w:rPr>
          <w:rFonts w:hint="default" w:ascii="宋体" w:hAnsi="宋体" w:eastAsia="宋体"/>
          <w:szCs w:val="21"/>
          <w:lang w:val="en-US" w:eastAsia="zh-CN"/>
        </w:rPr>
      </w:pPr>
    </w:p>
    <w:tbl>
      <w:tblPr>
        <w:tblStyle w:val="4"/>
        <w:tblW w:w="8280" w:type="dxa"/>
        <w:jc w:val="center"/>
        <w:tblLayout w:type="autofit"/>
        <w:tblCellMar>
          <w:top w:w="0" w:type="dxa"/>
          <w:left w:w="10" w:type="dxa"/>
          <w:bottom w:w="0" w:type="dxa"/>
          <w:right w:w="10" w:type="dxa"/>
        </w:tblCellMar>
      </w:tblPr>
      <w:tblGrid>
        <w:gridCol w:w="8280"/>
      </w:tblGrid>
      <w:tr>
        <w:tblPrEx>
          <w:tblCellMar>
            <w:top w:w="0" w:type="dxa"/>
            <w:left w:w="10" w:type="dxa"/>
            <w:bottom w:w="0" w:type="dxa"/>
            <w:right w:w="10" w:type="dxa"/>
          </w:tblCellMar>
        </w:tblPrEx>
        <w:trPr>
          <w:trHeight w:val="1075" w:hRule="atLeast"/>
          <w:jc w:val="center"/>
        </w:trPr>
        <w:tc>
          <w:tcPr>
            <w:tcW w:w="8280" w:type="dxa"/>
            <w:tcBorders>
              <w:top w:val="single" w:color="000000" w:sz="8" w:space="0"/>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24"/>
                <w:szCs w:val="24"/>
              </w:rPr>
            </w:pPr>
            <w:r>
              <w:rPr>
                <w:rFonts w:ascii="宋体" w:hAnsi="宋体"/>
                <w:sz w:val="24"/>
                <w:szCs w:val="24"/>
              </w:rPr>
              <w:t>投标单位全称（公章）：</w:t>
            </w:r>
          </w:p>
        </w:tc>
      </w:tr>
      <w:tr>
        <w:tblPrEx>
          <w:tblCellMar>
            <w:top w:w="0" w:type="dxa"/>
            <w:left w:w="10" w:type="dxa"/>
            <w:bottom w:w="0" w:type="dxa"/>
            <w:right w:w="10" w:type="dxa"/>
          </w:tblCellMar>
        </w:tblPrEx>
        <w:trPr>
          <w:trHeight w:val="3175" w:hRule="atLeast"/>
          <w:jc w:val="center"/>
        </w:trPr>
        <w:tc>
          <w:tcPr>
            <w:tcW w:w="8280"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ind w:firstLine="482"/>
              <w:jc w:val="left"/>
              <w:rPr>
                <w:rFonts w:ascii="宋体" w:hAnsi="宋体" w:cs="Calibri"/>
                <w:sz w:val="24"/>
                <w:szCs w:val="24"/>
              </w:rPr>
            </w:pPr>
            <w:r>
              <w:rPr>
                <w:rFonts w:ascii="宋体" w:hAnsi="宋体" w:cs="Calibri"/>
                <w:sz w:val="24"/>
                <w:szCs w:val="24"/>
              </w:rPr>
              <w:t>现委托</w:t>
            </w:r>
            <w:r>
              <w:rPr>
                <w:rFonts w:ascii="宋体" w:hAnsi="宋体" w:cs="Calibri"/>
                <w:sz w:val="24"/>
                <w:szCs w:val="24"/>
                <w:u w:val="single"/>
              </w:rPr>
              <w:t>         </w:t>
            </w:r>
            <w:r>
              <w:rPr>
                <w:rFonts w:ascii="宋体" w:hAnsi="宋体" w:cs="Calibri"/>
                <w:sz w:val="24"/>
                <w:szCs w:val="24"/>
              </w:rPr>
              <w:t>（被授权人的姓名）参与此项目的投标报名工作。项目招投标过程中答疑补充等相关文件都须投标单位在相关网站上下载，本单位会及时关注相关网站，以防遗漏，并承诺不以此为理由提出质疑。</w:t>
            </w:r>
          </w:p>
          <w:p>
            <w:pPr>
              <w:widowControl/>
              <w:spacing w:line="400" w:lineRule="atLeast"/>
              <w:ind w:firstLine="482"/>
              <w:jc w:val="center"/>
              <w:rPr>
                <w:rFonts w:ascii="宋体" w:hAnsi="宋体" w:cs="Calibri"/>
                <w:sz w:val="24"/>
                <w:szCs w:val="24"/>
              </w:rPr>
            </w:pPr>
          </w:p>
          <w:p>
            <w:pPr>
              <w:widowControl/>
              <w:spacing w:line="400" w:lineRule="atLeast"/>
              <w:ind w:firstLine="482"/>
              <w:jc w:val="center"/>
              <w:rPr>
                <w:rFonts w:ascii="宋体" w:hAnsi="宋体" w:cs="Calibri"/>
                <w:sz w:val="24"/>
                <w:szCs w:val="24"/>
              </w:rPr>
            </w:pPr>
            <w:r>
              <w:rPr>
                <w:rFonts w:ascii="宋体" w:hAnsi="宋体" w:cs="Calibri"/>
                <w:sz w:val="24"/>
                <w:szCs w:val="24"/>
              </w:rPr>
              <w:t>法人代表人（签字或盖章）：</w:t>
            </w:r>
          </w:p>
        </w:tc>
      </w:tr>
      <w:tr>
        <w:tblPrEx>
          <w:tblCellMar>
            <w:top w:w="0" w:type="dxa"/>
            <w:left w:w="10" w:type="dxa"/>
            <w:bottom w:w="0" w:type="dxa"/>
            <w:right w:w="10" w:type="dxa"/>
          </w:tblCellMar>
        </w:tblPrEx>
        <w:trPr>
          <w:trHeight w:val="1513" w:hRule="atLeast"/>
          <w:jc w:val="center"/>
        </w:trPr>
        <w:tc>
          <w:tcPr>
            <w:tcW w:w="8280"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24"/>
                <w:szCs w:val="24"/>
              </w:rPr>
            </w:pPr>
            <w:r>
              <w:rPr>
                <w:rFonts w:ascii="宋体" w:hAnsi="宋体"/>
                <w:sz w:val="24"/>
                <w:szCs w:val="24"/>
              </w:rPr>
              <w:t>被授权人姓名：             </w:t>
            </w:r>
          </w:p>
          <w:p>
            <w:pPr>
              <w:widowControl/>
              <w:spacing w:line="400" w:lineRule="atLeast"/>
              <w:jc w:val="left"/>
              <w:rPr>
                <w:rFonts w:ascii="宋体" w:hAnsi="宋体"/>
                <w:sz w:val="24"/>
                <w:szCs w:val="24"/>
              </w:rPr>
            </w:pPr>
            <w:r>
              <w:rPr>
                <w:rFonts w:ascii="宋体" w:hAnsi="宋体"/>
                <w:sz w:val="24"/>
                <w:szCs w:val="24"/>
              </w:rPr>
              <w:t>联系电话：</w:t>
            </w:r>
          </w:p>
        </w:tc>
      </w:tr>
      <w:tr>
        <w:tblPrEx>
          <w:tblCellMar>
            <w:top w:w="0" w:type="dxa"/>
            <w:left w:w="10" w:type="dxa"/>
            <w:bottom w:w="0" w:type="dxa"/>
            <w:right w:w="10" w:type="dxa"/>
          </w:tblCellMar>
        </w:tblPrEx>
        <w:trPr>
          <w:trHeight w:val="858" w:hRule="atLeast"/>
          <w:jc w:val="center"/>
        </w:trPr>
        <w:tc>
          <w:tcPr>
            <w:tcW w:w="8280"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24"/>
                <w:szCs w:val="24"/>
              </w:rPr>
            </w:pPr>
            <w:r>
              <w:rPr>
                <w:rFonts w:ascii="宋体" w:hAnsi="宋体"/>
                <w:sz w:val="24"/>
                <w:szCs w:val="24"/>
              </w:rPr>
              <w:t>第二代身份证号码：</w:t>
            </w:r>
          </w:p>
        </w:tc>
      </w:tr>
      <w:tr>
        <w:tblPrEx>
          <w:tblCellMar>
            <w:top w:w="0" w:type="dxa"/>
            <w:left w:w="10" w:type="dxa"/>
            <w:bottom w:w="0" w:type="dxa"/>
            <w:right w:w="10" w:type="dxa"/>
          </w:tblCellMar>
        </w:tblPrEx>
        <w:trPr>
          <w:trHeight w:val="924" w:hRule="atLeast"/>
          <w:jc w:val="center"/>
        </w:trPr>
        <w:tc>
          <w:tcPr>
            <w:tcW w:w="8280"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24"/>
                <w:szCs w:val="24"/>
              </w:rPr>
            </w:pPr>
            <w:r>
              <w:rPr>
                <w:rFonts w:ascii="宋体" w:hAnsi="宋体"/>
                <w:sz w:val="24"/>
                <w:szCs w:val="24"/>
              </w:rPr>
              <w:t>报名时间：</w:t>
            </w:r>
          </w:p>
        </w:tc>
      </w:tr>
      <w:tr>
        <w:tblPrEx>
          <w:tblCellMar>
            <w:top w:w="0" w:type="dxa"/>
            <w:left w:w="10" w:type="dxa"/>
            <w:bottom w:w="0" w:type="dxa"/>
            <w:right w:w="10" w:type="dxa"/>
          </w:tblCellMar>
        </w:tblPrEx>
        <w:trPr>
          <w:trHeight w:val="963" w:hRule="atLeast"/>
          <w:jc w:val="center"/>
        </w:trPr>
        <w:tc>
          <w:tcPr>
            <w:tcW w:w="8280" w:type="dxa"/>
            <w:tcBorders>
              <w:top w:val="nil"/>
              <w:left w:val="single" w:color="000000" w:sz="8" w:space="0"/>
              <w:bottom w:val="single" w:color="000000" w:sz="8" w:space="0"/>
              <w:right w:val="single" w:color="000000" w:sz="8" w:space="0"/>
            </w:tcBorders>
            <w:shd w:val="clear" w:color="000000" w:fill="FFFFFF"/>
            <w:tcMar>
              <w:top w:w="15" w:type="dxa"/>
              <w:left w:w="15" w:type="dxa"/>
              <w:bottom w:w="15" w:type="dxa"/>
              <w:right w:w="15" w:type="dxa"/>
            </w:tcMar>
            <w:vAlign w:val="center"/>
          </w:tcPr>
          <w:p>
            <w:pPr>
              <w:widowControl/>
              <w:spacing w:line="400" w:lineRule="atLeast"/>
              <w:jc w:val="left"/>
              <w:rPr>
                <w:rFonts w:ascii="宋体" w:hAnsi="宋体"/>
                <w:sz w:val="24"/>
                <w:szCs w:val="24"/>
              </w:rPr>
            </w:pPr>
            <w:r>
              <w:rPr>
                <w:rFonts w:ascii="宋体" w:hAnsi="宋体"/>
                <w:sz w:val="24"/>
                <w:szCs w:val="24"/>
              </w:rPr>
              <w:t>被授权人签字：</w:t>
            </w:r>
          </w:p>
        </w:tc>
      </w:tr>
    </w:tbl>
    <w:p>
      <w:pPr>
        <w:widowControl/>
        <w:pBdr>
          <w:top w:val="none" w:color="000000" w:sz="0" w:space="3"/>
          <w:left w:val="none" w:color="000000" w:sz="0" w:space="3"/>
          <w:bottom w:val="none" w:color="000000" w:sz="0" w:space="3"/>
          <w:right w:val="none" w:color="000000" w:sz="0" w:space="3"/>
        </w:pBdr>
        <w:shd w:val="clear" w:color="000000" w:fill="FFFFFF"/>
        <w:spacing w:line="400" w:lineRule="atLeast"/>
        <w:rPr>
          <w:rFonts w:ascii="宋体" w:hAnsi="宋体"/>
          <w:b/>
          <w:bCs/>
          <w:szCs w:val="21"/>
        </w:rPr>
      </w:pPr>
      <w:r>
        <w:rPr>
          <w:rFonts w:ascii="宋体" w:hAnsi="宋体"/>
          <w:b/>
          <w:bCs/>
          <w:szCs w:val="21"/>
        </w:rPr>
        <w:t>*注：投标人应完整填写表格，并对内容的真实性和有效性负全部责任。</w:t>
      </w:r>
    </w:p>
    <w:p/>
    <w:p/>
    <w:p/>
    <w:p/>
    <w:p/>
    <w:p>
      <w:pPr>
        <w:spacing w:line="360" w:lineRule="auto"/>
        <w:jc w:val="left"/>
        <w:rPr>
          <w:rFonts w:hint="eastAsia"/>
          <w:sz w:val="24"/>
          <w:lang w:eastAsia="zh-CN"/>
        </w:rPr>
      </w:pPr>
    </w:p>
    <w:p>
      <w:pPr>
        <w:spacing w:line="360" w:lineRule="auto"/>
        <w:jc w:val="left"/>
        <w:rPr>
          <w:rFonts w:hint="eastAsia"/>
          <w:sz w:val="24"/>
          <w:lang w:eastAsia="zh-CN"/>
        </w:rPr>
      </w:pPr>
    </w:p>
    <w:p>
      <w:pPr>
        <w:spacing w:line="360" w:lineRule="auto"/>
        <w:jc w:val="left"/>
        <w:rPr>
          <w:rFonts w:hint="eastAsia"/>
          <w:sz w:val="24"/>
        </w:rPr>
      </w:pPr>
      <w:r>
        <w:rPr>
          <w:rFonts w:hint="eastAsia"/>
          <w:sz w:val="24"/>
          <w:lang w:eastAsia="zh-CN"/>
        </w:rPr>
        <w:t>附件</w:t>
      </w:r>
      <w:r>
        <w:rPr>
          <w:rFonts w:hint="eastAsia"/>
          <w:sz w:val="24"/>
          <w:lang w:val="en-US" w:eastAsia="zh-CN"/>
        </w:rPr>
        <w:t>2</w:t>
      </w:r>
      <w:r>
        <w:rPr>
          <w:rFonts w:hint="eastAsia"/>
          <w:sz w:val="24"/>
          <w:lang w:eastAsia="zh-CN"/>
        </w:rPr>
        <w:t>：报价单</w:t>
      </w:r>
    </w:p>
    <w:p>
      <w:pPr>
        <w:tabs>
          <w:tab w:val="left" w:pos="284"/>
        </w:tabs>
        <w:spacing w:line="360" w:lineRule="auto"/>
        <w:jc w:val="center"/>
        <w:rPr>
          <w:rFonts w:hint="eastAsia" w:ascii="宋体" w:hAnsi="宋体" w:eastAsia="宋体" w:cs="宋体"/>
          <w:color w:val="000000"/>
          <w:sz w:val="24"/>
          <w:szCs w:val="24"/>
          <w:lang w:val="en-US" w:eastAsia="zh-CN"/>
        </w:rPr>
      </w:pPr>
      <w:r>
        <w:rPr>
          <w:rFonts w:hint="eastAsia"/>
          <w:sz w:val="24"/>
        </w:rPr>
        <w:t>常州大学</w:t>
      </w:r>
      <w:r>
        <w:rPr>
          <w:rFonts w:hint="eastAsia"/>
          <w:sz w:val="24"/>
          <w:lang w:val="en-US" w:eastAsia="zh-CN"/>
        </w:rPr>
        <w:t>科教城校区第一食堂、第二食堂清洗量</w:t>
      </w:r>
      <w:r>
        <w:rPr>
          <w:rFonts w:hint="eastAsia" w:ascii="宋体" w:hAnsi="宋体" w:cs="宋体"/>
          <w:color w:val="000000"/>
          <w:sz w:val="24"/>
          <w:szCs w:val="24"/>
          <w:lang w:val="en-US" w:eastAsia="zh-CN"/>
        </w:rPr>
        <w:t>报价单：</w:t>
      </w:r>
    </w:p>
    <w:tbl>
      <w:tblPr>
        <w:tblStyle w:val="4"/>
        <w:tblpPr w:leftFromText="180" w:rightFromText="180" w:vertAnchor="text" w:horzAnchor="page" w:tblpX="1844" w:tblpY="905"/>
        <w:tblOverlap w:val="never"/>
        <w:tblW w:w="875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31"/>
        <w:gridCol w:w="1754"/>
        <w:gridCol w:w="885"/>
        <w:gridCol w:w="1261"/>
        <w:gridCol w:w="1261"/>
        <w:gridCol w:w="1120"/>
        <w:gridCol w:w="12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2" w:hRule="atLeast"/>
        </w:trPr>
        <w:tc>
          <w:tcPr>
            <w:tcW w:w="123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rPr>
            </w:pPr>
            <w:r>
              <w:rPr>
                <w:rFonts w:hint="eastAsia"/>
                <w:lang w:val="en-US" w:eastAsia="zh-CN"/>
              </w:rPr>
              <w:t>名称</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rPr>
            </w:pPr>
            <w:r>
              <w:rPr>
                <w:rFonts w:hint="eastAsia"/>
                <w:lang w:val="en-US" w:eastAsia="zh-CN"/>
              </w:rPr>
              <w:t>长度（米）</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rPr>
            </w:pPr>
            <w:r>
              <w:rPr>
                <w:rFonts w:hint="eastAsia"/>
                <w:lang w:val="en-US" w:eastAsia="zh-CN"/>
              </w:rPr>
              <w:t>单价（元）</w:t>
            </w: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lang w:val="en-US" w:eastAsia="zh-CN"/>
              </w:rPr>
            </w:pPr>
            <w:r>
              <w:rPr>
                <w:rFonts w:hint="eastAsia"/>
                <w:lang w:val="en-US" w:eastAsia="zh-CN"/>
              </w:rPr>
              <w:t>清洗次数</w:t>
            </w: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rPr>
            </w:pPr>
            <w:r>
              <w:rPr>
                <w:rFonts w:hint="eastAsia"/>
                <w:lang w:val="en-US" w:eastAsia="zh-CN"/>
              </w:rPr>
              <w:t>总价（元）</w:t>
            </w:r>
          </w:p>
        </w:tc>
        <w:tc>
          <w:tcPr>
            <w:tcW w:w="11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rPr>
            </w:pPr>
            <w:r>
              <w:rPr>
                <w:rFonts w:hint="eastAsia"/>
                <w:lang w:val="en-US" w:eastAsia="zh-CN"/>
              </w:rPr>
              <w:t>清洗方式</w:t>
            </w: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rPr>
            </w:pPr>
            <w:r>
              <w:rPr>
                <w:rFonts w:hint="eastAsia"/>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0" w:hRule="atLeast"/>
        </w:trPr>
        <w:tc>
          <w:tcPr>
            <w:tcW w:w="1231" w:type="dxa"/>
            <w:vMerge w:val="restart"/>
            <w:tcBorders>
              <w:top w:val="single" w:color="000000" w:sz="6" w:space="0"/>
              <w:left w:val="single" w:color="000000" w:sz="6" w:space="0"/>
              <w:right w:val="single" w:color="000000" w:sz="6" w:space="0"/>
            </w:tcBorders>
            <w:shd w:val="clear" w:color="auto" w:fill="auto"/>
            <w:tcMar>
              <w:left w:w="105" w:type="dxa"/>
              <w:right w:w="105" w:type="dxa"/>
            </w:tcMar>
            <w:vAlign w:val="center"/>
          </w:tcPr>
          <w:p>
            <w:pPr>
              <w:jc w:val="center"/>
              <w:rPr>
                <w:rFonts w:hint="eastAsia"/>
              </w:rPr>
            </w:pPr>
            <w:r>
              <w:rPr>
                <w:rFonts w:hint="eastAsia"/>
                <w:lang w:val="en-US" w:eastAsia="zh-CN"/>
              </w:rPr>
              <w:t>第一食堂</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lang w:val="en-US"/>
              </w:rPr>
            </w:pPr>
            <w:r>
              <w:rPr>
                <w:rFonts w:hint="eastAsia"/>
                <w:lang w:val="en-US" w:eastAsia="zh-CN"/>
              </w:rPr>
              <w:t>总长约190米</w:t>
            </w:r>
          </w:p>
          <w:p>
            <w:pPr>
              <w:jc w:val="center"/>
              <w:rPr>
                <w:rFonts w:hint="eastAsia"/>
              </w:rPr>
            </w:pPr>
            <w:r>
              <w:rPr>
                <w:rFonts w:hint="eastAsia"/>
                <w:lang w:val="en-US" w:eastAsia="zh-CN"/>
              </w:rPr>
              <w:t>（烟罩、烟道井）</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eastAsia="宋体"/>
                <w:lang w:val="en-US" w:eastAsia="zh-CN"/>
              </w:rPr>
            </w:pPr>
            <w:r>
              <w:rPr>
                <w:rFonts w:hint="eastAsia"/>
                <w:lang w:val="en-US" w:eastAsia="zh-CN"/>
              </w:rPr>
              <w:t>1</w:t>
            </w: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120" w:type="dxa"/>
            <w:vMerge w:val="restart"/>
            <w:tcBorders>
              <w:top w:val="single" w:color="000000" w:sz="6" w:space="0"/>
              <w:left w:val="single" w:color="000000" w:sz="6" w:space="0"/>
              <w:right w:val="single" w:color="000000" w:sz="6" w:space="0"/>
            </w:tcBorders>
            <w:shd w:val="clear" w:color="auto" w:fill="auto"/>
            <w:tcMar>
              <w:left w:w="105" w:type="dxa"/>
              <w:right w:w="105" w:type="dxa"/>
            </w:tcMar>
            <w:vAlign w:val="center"/>
          </w:tcPr>
          <w:p>
            <w:pPr>
              <w:jc w:val="center"/>
            </w:pP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eastAsia="宋体"/>
                <w:lang w:val="en-US" w:eastAsia="zh-CN"/>
              </w:rPr>
            </w:pPr>
            <w:r>
              <w:rPr>
                <w:rFonts w:hint="eastAsia"/>
                <w:lang w:val="en-US" w:eastAsia="zh-CN"/>
              </w:rPr>
              <w:t>清洗一次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8" w:hRule="atLeast"/>
        </w:trPr>
        <w:tc>
          <w:tcPr>
            <w:tcW w:w="1231" w:type="dxa"/>
            <w:vMerge w:val="continue"/>
            <w:tcBorders>
              <w:left w:val="single" w:color="000000" w:sz="6" w:space="0"/>
              <w:right w:val="single" w:color="000000" w:sz="6" w:space="0"/>
            </w:tcBorders>
            <w:shd w:val="clear" w:color="auto" w:fill="auto"/>
            <w:tcMar>
              <w:left w:w="105" w:type="dxa"/>
              <w:right w:w="105" w:type="dxa"/>
            </w:tcMar>
            <w:vAlign w:val="center"/>
          </w:tcPr>
          <w:p>
            <w:pPr>
              <w:jc w:val="center"/>
              <w:rPr>
                <w:rFonts w:hint="eastAsia"/>
                <w:lang w:val="en-US" w:eastAsia="zh-CN"/>
              </w:rPr>
            </w:pP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lang w:val="en-US" w:eastAsia="zh-CN"/>
              </w:rPr>
            </w:pPr>
            <w:r>
              <w:rPr>
                <w:rFonts w:hint="eastAsia"/>
                <w:lang w:val="en-US" w:eastAsia="zh-CN"/>
              </w:rPr>
              <w:t>离心风机5台</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eastAsia="宋体"/>
                <w:lang w:val="en-US" w:eastAsia="zh-CN"/>
              </w:rPr>
            </w:pPr>
            <w:r>
              <w:rPr>
                <w:rFonts w:hint="eastAsia"/>
                <w:lang w:val="en-US" w:eastAsia="zh-CN"/>
              </w:rPr>
              <w:t>2</w:t>
            </w: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120" w:type="dxa"/>
            <w:vMerge w:val="continue"/>
            <w:tcBorders>
              <w:left w:val="single" w:color="000000" w:sz="6" w:space="0"/>
              <w:right w:val="single" w:color="000000" w:sz="6" w:space="0"/>
            </w:tcBorders>
            <w:shd w:val="clear" w:color="auto" w:fill="auto"/>
            <w:tcMar>
              <w:left w:w="105" w:type="dxa"/>
              <w:right w:w="105" w:type="dxa"/>
            </w:tcMar>
            <w:vAlign w:val="center"/>
          </w:tcPr>
          <w:p>
            <w:pPr>
              <w:jc w:val="center"/>
            </w:pP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eastAsia="宋体"/>
                <w:lang w:val="en-US" w:eastAsia="zh-CN"/>
              </w:rPr>
            </w:pPr>
            <w:r>
              <w:rPr>
                <w:rFonts w:hint="eastAsia"/>
                <w:lang w:val="en-US" w:eastAsia="zh-CN"/>
              </w:rPr>
              <w:t>清洗两次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3" w:hRule="atLeast"/>
        </w:trPr>
        <w:tc>
          <w:tcPr>
            <w:tcW w:w="1231" w:type="dxa"/>
            <w:vMerge w:val="continue"/>
            <w:tcBorders>
              <w:left w:val="single" w:color="000000" w:sz="6" w:space="0"/>
              <w:right w:val="single" w:color="000000" w:sz="6" w:space="0"/>
            </w:tcBorders>
            <w:shd w:val="clear" w:color="auto" w:fill="auto"/>
            <w:tcMar>
              <w:left w:w="105" w:type="dxa"/>
              <w:right w:w="105" w:type="dxa"/>
            </w:tcMar>
            <w:vAlign w:val="center"/>
          </w:tcPr>
          <w:p>
            <w:pPr>
              <w:jc w:val="center"/>
              <w:rPr>
                <w:rFonts w:hint="eastAsia"/>
                <w:lang w:val="en-US" w:eastAsia="zh-CN"/>
              </w:rPr>
            </w:pP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lang w:val="en-US" w:eastAsia="zh-CN"/>
              </w:rPr>
            </w:pPr>
            <w:r>
              <w:rPr>
                <w:rFonts w:hint="eastAsia"/>
                <w:lang w:val="en-US" w:eastAsia="zh-CN"/>
              </w:rPr>
              <w:t>箱式风机4台</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eastAsia="宋体"/>
                <w:lang w:val="en-US" w:eastAsia="zh-CN"/>
              </w:rPr>
            </w:pPr>
            <w:r>
              <w:rPr>
                <w:rFonts w:hint="eastAsia"/>
                <w:lang w:val="en-US" w:eastAsia="zh-CN"/>
              </w:rPr>
              <w:t>2</w:t>
            </w: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120" w:type="dxa"/>
            <w:vMerge w:val="continue"/>
            <w:tcBorders>
              <w:left w:val="single" w:color="000000" w:sz="6" w:space="0"/>
              <w:right w:val="single" w:color="000000" w:sz="6" w:space="0"/>
            </w:tcBorders>
            <w:shd w:val="clear" w:color="auto" w:fill="auto"/>
            <w:tcMar>
              <w:left w:w="105" w:type="dxa"/>
              <w:right w:w="105" w:type="dxa"/>
            </w:tcMar>
            <w:vAlign w:val="center"/>
          </w:tcPr>
          <w:p>
            <w:pPr>
              <w:jc w:val="center"/>
            </w:pP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eastAsia="宋体"/>
                <w:lang w:val="en-US" w:eastAsia="zh-CN"/>
              </w:rPr>
            </w:pPr>
            <w:r>
              <w:rPr>
                <w:rFonts w:hint="eastAsia"/>
                <w:lang w:val="en-US" w:eastAsia="zh-CN"/>
              </w:rPr>
              <w:t>清洗两次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8" w:hRule="atLeast"/>
        </w:trPr>
        <w:tc>
          <w:tcPr>
            <w:tcW w:w="1231" w:type="dxa"/>
            <w:vMerge w:val="continue"/>
            <w:tcBorders>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lang w:val="en-US" w:eastAsia="zh-CN"/>
              </w:rPr>
            </w:pP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lang w:val="en-US" w:eastAsia="zh-CN"/>
              </w:rPr>
            </w:pPr>
            <w:r>
              <w:rPr>
                <w:rFonts w:hint="eastAsia"/>
                <w:lang w:val="en-US" w:eastAsia="zh-CN"/>
              </w:rPr>
              <w:t>楼顶清理工作</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eastAsia="宋体"/>
                <w:lang w:val="en-US" w:eastAsia="zh-CN"/>
              </w:rPr>
            </w:pPr>
            <w:r>
              <w:rPr>
                <w:rFonts w:hint="eastAsia"/>
                <w:lang w:val="en-US" w:eastAsia="zh-CN"/>
              </w:rPr>
              <w:t>2</w:t>
            </w: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120" w:type="dxa"/>
            <w:vMerge w:val="continue"/>
            <w:tcBorders>
              <w:left w:val="single" w:color="000000" w:sz="6" w:space="0"/>
              <w:right w:val="single" w:color="000000" w:sz="6" w:space="0"/>
            </w:tcBorders>
            <w:shd w:val="clear" w:color="auto" w:fill="auto"/>
            <w:tcMar>
              <w:left w:w="105" w:type="dxa"/>
              <w:right w:w="105" w:type="dxa"/>
            </w:tcMar>
            <w:vAlign w:val="center"/>
          </w:tcPr>
          <w:p>
            <w:pPr>
              <w:jc w:val="center"/>
            </w:pP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eastAsia="宋体"/>
                <w:lang w:val="en-US" w:eastAsia="zh-CN"/>
              </w:rPr>
            </w:pPr>
            <w:r>
              <w:rPr>
                <w:rFonts w:hint="eastAsia"/>
                <w:lang w:val="en-US" w:eastAsia="zh-CN"/>
              </w:rPr>
              <w:t>清理两次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04" w:hRule="atLeast"/>
        </w:trPr>
        <w:tc>
          <w:tcPr>
            <w:tcW w:w="1231" w:type="dxa"/>
            <w:vMerge w:val="restart"/>
            <w:tcBorders>
              <w:top w:val="single" w:color="000000" w:sz="6" w:space="0"/>
              <w:left w:val="single" w:color="000000" w:sz="6" w:space="0"/>
              <w:right w:val="single" w:color="000000" w:sz="6" w:space="0"/>
            </w:tcBorders>
            <w:shd w:val="clear" w:color="auto" w:fill="auto"/>
            <w:tcMar>
              <w:left w:w="105" w:type="dxa"/>
              <w:right w:w="105" w:type="dxa"/>
            </w:tcMar>
            <w:vAlign w:val="center"/>
          </w:tcPr>
          <w:p>
            <w:pPr>
              <w:jc w:val="center"/>
              <w:rPr>
                <w:rFonts w:hint="eastAsia"/>
              </w:rPr>
            </w:pPr>
            <w:r>
              <w:rPr>
                <w:rFonts w:hint="eastAsia"/>
                <w:lang w:val="en-US" w:eastAsia="zh-CN"/>
              </w:rPr>
              <w:t>第二食堂</w:t>
            </w: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lang w:val="en-US"/>
              </w:rPr>
            </w:pPr>
            <w:r>
              <w:rPr>
                <w:rFonts w:hint="eastAsia"/>
                <w:lang w:val="en-US" w:eastAsia="zh-CN"/>
              </w:rPr>
              <w:t>总长约150米</w:t>
            </w:r>
          </w:p>
          <w:p>
            <w:pPr>
              <w:jc w:val="center"/>
              <w:rPr>
                <w:rFonts w:hint="eastAsia"/>
              </w:rPr>
            </w:pPr>
            <w:r>
              <w:rPr>
                <w:rFonts w:hint="eastAsia"/>
                <w:lang w:val="en-US" w:eastAsia="zh-CN"/>
              </w:rPr>
              <w:t>（烟罩、烟道井）</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eastAsia="宋体"/>
                <w:lang w:val="en-US" w:eastAsia="zh-CN"/>
              </w:rPr>
            </w:pPr>
            <w:r>
              <w:rPr>
                <w:rFonts w:hint="eastAsia"/>
                <w:lang w:val="en-US" w:eastAsia="zh-CN"/>
              </w:rPr>
              <w:t>1</w:t>
            </w: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120" w:type="dxa"/>
            <w:vMerge w:val="continue"/>
            <w:tcBorders>
              <w:left w:val="single" w:color="000000" w:sz="6" w:space="0"/>
              <w:right w:val="single" w:color="000000" w:sz="6" w:space="0"/>
            </w:tcBorders>
            <w:shd w:val="clear" w:color="auto" w:fill="auto"/>
            <w:tcMar>
              <w:left w:w="105" w:type="dxa"/>
              <w:right w:w="105" w:type="dxa"/>
            </w:tcMar>
            <w:vAlign w:val="center"/>
          </w:tcPr>
          <w:p>
            <w:pPr>
              <w:jc w:val="center"/>
              <w:rPr>
                <w:rFonts w:hint="eastAsia"/>
              </w:rPr>
            </w:pP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r>
              <w:rPr>
                <w:rFonts w:hint="eastAsia"/>
                <w:lang w:val="en-US" w:eastAsia="zh-CN"/>
              </w:rPr>
              <w:t>清洗一次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9" w:hRule="atLeast"/>
        </w:trPr>
        <w:tc>
          <w:tcPr>
            <w:tcW w:w="1231" w:type="dxa"/>
            <w:vMerge w:val="continue"/>
            <w:tcBorders>
              <w:left w:val="single" w:color="000000" w:sz="6" w:space="0"/>
              <w:right w:val="single" w:color="000000" w:sz="6" w:space="0"/>
            </w:tcBorders>
            <w:shd w:val="clear" w:color="auto" w:fill="auto"/>
            <w:tcMar>
              <w:left w:w="105" w:type="dxa"/>
              <w:right w:w="105" w:type="dxa"/>
            </w:tcMar>
            <w:vAlign w:val="center"/>
          </w:tcPr>
          <w:p>
            <w:pPr>
              <w:jc w:val="center"/>
              <w:rPr>
                <w:rFonts w:hint="eastAsia"/>
                <w:lang w:val="en-US" w:eastAsia="zh-CN"/>
              </w:rPr>
            </w:pP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lang w:val="en-US" w:eastAsia="zh-CN"/>
              </w:rPr>
            </w:pPr>
            <w:r>
              <w:rPr>
                <w:rFonts w:hint="eastAsia"/>
                <w:lang w:val="en-US" w:eastAsia="zh-CN"/>
              </w:rPr>
              <w:t>三位一体机4台</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eastAsia="宋体"/>
                <w:lang w:val="en-US" w:eastAsia="zh-CN"/>
              </w:rPr>
            </w:pPr>
            <w:r>
              <w:rPr>
                <w:rFonts w:hint="eastAsia"/>
                <w:lang w:val="en-US" w:eastAsia="zh-CN"/>
              </w:rPr>
              <w:t>2</w:t>
            </w: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120" w:type="dxa"/>
            <w:vMerge w:val="continue"/>
            <w:tcBorders>
              <w:left w:val="single" w:color="000000" w:sz="6" w:space="0"/>
              <w:right w:val="single" w:color="000000" w:sz="6" w:space="0"/>
            </w:tcBorders>
            <w:shd w:val="clear" w:color="auto" w:fill="auto"/>
            <w:tcMar>
              <w:left w:w="105" w:type="dxa"/>
              <w:right w:w="105" w:type="dxa"/>
            </w:tcMar>
            <w:vAlign w:val="center"/>
          </w:tcPr>
          <w:p>
            <w:pPr>
              <w:jc w:val="center"/>
              <w:rPr>
                <w:rFonts w:hint="eastAsia"/>
              </w:rPr>
            </w:pP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r>
              <w:rPr>
                <w:rFonts w:hint="eastAsia"/>
                <w:lang w:val="en-US" w:eastAsia="zh-CN"/>
              </w:rPr>
              <w:t>清洗两次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9" w:hRule="atLeast"/>
        </w:trPr>
        <w:tc>
          <w:tcPr>
            <w:tcW w:w="1231" w:type="dxa"/>
            <w:vMerge w:val="continue"/>
            <w:tcBorders>
              <w:left w:val="single" w:color="000000" w:sz="6" w:space="0"/>
              <w:right w:val="single" w:color="000000" w:sz="6" w:space="0"/>
            </w:tcBorders>
            <w:shd w:val="clear" w:color="auto" w:fill="auto"/>
            <w:tcMar>
              <w:left w:w="105" w:type="dxa"/>
              <w:right w:w="105" w:type="dxa"/>
            </w:tcMar>
            <w:vAlign w:val="center"/>
          </w:tcPr>
          <w:p>
            <w:pPr>
              <w:jc w:val="center"/>
              <w:rPr>
                <w:rFonts w:hint="eastAsia"/>
                <w:lang w:val="en-US" w:eastAsia="zh-CN"/>
              </w:rPr>
            </w:pP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lang w:val="en-US" w:eastAsia="zh-CN"/>
              </w:rPr>
            </w:pPr>
            <w:r>
              <w:rPr>
                <w:rFonts w:hint="eastAsia"/>
                <w:lang w:val="en-US" w:eastAsia="zh-CN"/>
              </w:rPr>
              <w:t>更换隔油棉4台</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lang w:val="en-US" w:eastAsia="zh-CN"/>
              </w:rPr>
            </w:pPr>
            <w:r>
              <w:rPr>
                <w:rFonts w:hint="eastAsia"/>
                <w:lang w:val="en-US" w:eastAsia="zh-CN"/>
              </w:rPr>
              <w:t>1</w:t>
            </w: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120" w:type="dxa"/>
            <w:vMerge w:val="continue"/>
            <w:tcBorders>
              <w:left w:val="single" w:color="000000" w:sz="6" w:space="0"/>
              <w:right w:val="single" w:color="000000" w:sz="6" w:space="0"/>
            </w:tcBorders>
            <w:shd w:val="clear" w:color="auto" w:fill="auto"/>
            <w:tcMar>
              <w:left w:w="105" w:type="dxa"/>
              <w:right w:w="105" w:type="dxa"/>
            </w:tcMar>
            <w:vAlign w:val="center"/>
          </w:tcPr>
          <w:p>
            <w:pPr>
              <w:jc w:val="center"/>
              <w:rPr>
                <w:rFonts w:hint="eastAsia"/>
              </w:rPr>
            </w:pP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lang w:val="en-US" w:eastAsia="zh-CN"/>
              </w:rPr>
            </w:pPr>
            <w:r>
              <w:rPr>
                <w:rFonts w:hint="eastAsia"/>
                <w:lang w:val="en-US" w:eastAsia="zh-CN"/>
              </w:rPr>
              <w:t>更换隔油棉一次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9" w:hRule="atLeast"/>
        </w:trPr>
        <w:tc>
          <w:tcPr>
            <w:tcW w:w="1231" w:type="dxa"/>
            <w:vMerge w:val="continue"/>
            <w:tcBorders>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lang w:val="en-US" w:eastAsia="zh-CN"/>
              </w:rPr>
            </w:pPr>
          </w:p>
        </w:tc>
        <w:tc>
          <w:tcPr>
            <w:tcW w:w="1754"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default"/>
                <w:lang w:val="en-US" w:eastAsia="zh-CN"/>
              </w:rPr>
            </w:pPr>
            <w:r>
              <w:rPr>
                <w:rFonts w:hint="eastAsia"/>
                <w:lang w:val="en-US" w:eastAsia="zh-CN"/>
              </w:rPr>
              <w:t>楼顶清理工作</w:t>
            </w:r>
          </w:p>
        </w:tc>
        <w:tc>
          <w:tcPr>
            <w:tcW w:w="88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eastAsia="宋体"/>
                <w:lang w:val="en-US" w:eastAsia="zh-CN"/>
              </w:rPr>
            </w:pPr>
            <w:r>
              <w:rPr>
                <w:rFonts w:hint="eastAsia"/>
                <w:lang w:val="en-US" w:eastAsia="zh-CN"/>
              </w:rPr>
              <w:t>2</w:t>
            </w:r>
          </w:p>
        </w:tc>
        <w:tc>
          <w:tcPr>
            <w:tcW w:w="126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c>
          <w:tcPr>
            <w:tcW w:w="1120" w:type="dxa"/>
            <w:vMerge w:val="continue"/>
            <w:tcBorders>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rPr>
            </w:pPr>
          </w:p>
        </w:tc>
        <w:tc>
          <w:tcPr>
            <w:tcW w:w="124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r>
              <w:rPr>
                <w:rFonts w:hint="eastAsia"/>
                <w:lang w:val="en-US" w:eastAsia="zh-CN"/>
              </w:rPr>
              <w:t>清理两次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02" w:hRule="atLeast"/>
        </w:trPr>
        <w:tc>
          <w:tcPr>
            <w:tcW w:w="1231"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rPr>
                <w:rFonts w:hint="eastAsia"/>
              </w:rPr>
            </w:pPr>
            <w:r>
              <w:rPr>
                <w:rFonts w:hint="eastAsia"/>
                <w:lang w:val="en-US" w:eastAsia="zh-CN"/>
              </w:rPr>
              <w:t>合计总价</w:t>
            </w:r>
          </w:p>
        </w:tc>
        <w:tc>
          <w:tcPr>
            <w:tcW w:w="7521" w:type="dxa"/>
            <w:gridSpan w:val="6"/>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jc w:val="center"/>
            </w:pPr>
          </w:p>
        </w:tc>
      </w:tr>
    </w:tbl>
    <w:p>
      <w:pPr>
        <w:tabs>
          <w:tab w:val="left" w:pos="284"/>
        </w:tabs>
        <w:spacing w:line="360" w:lineRule="auto"/>
        <w:ind w:firstLine="480" w:firstLineChars="200"/>
        <w:jc w:val="left"/>
        <w:rPr>
          <w:rFonts w:hint="eastAsia" w:ascii="宋体" w:hAnsi="宋体" w:cs="宋体"/>
          <w:color w:val="000000"/>
          <w:sz w:val="24"/>
          <w:szCs w:val="24"/>
        </w:rPr>
      </w:pPr>
    </w:p>
    <w:p>
      <w:pPr>
        <w:tabs>
          <w:tab w:val="left" w:pos="284"/>
        </w:tabs>
        <w:spacing w:line="360" w:lineRule="auto"/>
        <w:ind w:firstLine="480" w:firstLineChars="200"/>
        <w:jc w:val="left"/>
        <w:rPr>
          <w:rFonts w:hint="eastAsia" w:ascii="宋体" w:hAnsi="宋体" w:cs="宋体"/>
          <w:color w:val="000000"/>
          <w:sz w:val="24"/>
          <w:szCs w:val="24"/>
        </w:rPr>
      </w:pPr>
    </w:p>
    <w:p>
      <w:pPr>
        <w:tabs>
          <w:tab w:val="left" w:pos="284"/>
        </w:tabs>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本项目报</w:t>
      </w:r>
      <w:r>
        <w:rPr>
          <w:rFonts w:hint="eastAsia" w:ascii="宋体" w:hAnsi="宋体" w:cs="宋体"/>
          <w:sz w:val="24"/>
          <w:szCs w:val="24"/>
        </w:rPr>
        <w:t>价为</w:t>
      </w:r>
      <w:r>
        <w:rPr>
          <w:rFonts w:hint="eastAsia" w:ascii="宋体" w:hAnsi="宋体" w:cs="宋体"/>
          <w:b/>
          <w:bCs/>
          <w:sz w:val="24"/>
          <w:szCs w:val="24"/>
          <w:u w:val="single"/>
          <w:lang w:eastAsia="zh-CN"/>
        </w:rPr>
        <w:t>固定</w:t>
      </w:r>
      <w:r>
        <w:rPr>
          <w:rFonts w:hint="eastAsia" w:ascii="宋体" w:hAnsi="宋体" w:cs="宋体"/>
          <w:b/>
          <w:bCs/>
          <w:sz w:val="24"/>
          <w:szCs w:val="24"/>
          <w:u w:val="single"/>
        </w:rPr>
        <w:t>综合单</w:t>
      </w:r>
      <w:r>
        <w:rPr>
          <w:rFonts w:ascii="宋体" w:hAnsi="宋体" w:cs="宋体"/>
          <w:b/>
          <w:bCs/>
          <w:sz w:val="24"/>
          <w:szCs w:val="24"/>
          <w:u w:val="single"/>
        </w:rPr>
        <w:t>价</w:t>
      </w:r>
      <w:r>
        <w:rPr>
          <w:rFonts w:hint="eastAsia" w:ascii="宋体" w:hAnsi="宋体" w:cs="宋体"/>
          <w:sz w:val="24"/>
          <w:szCs w:val="24"/>
        </w:rPr>
        <w:t>，应包括询价文件所确定的采购范围相应</w:t>
      </w:r>
      <w:r>
        <w:rPr>
          <w:rFonts w:ascii="宋体" w:hAnsi="宋体" w:cs="宋体"/>
          <w:sz w:val="24"/>
          <w:szCs w:val="24"/>
        </w:rPr>
        <w:t>服务</w:t>
      </w:r>
      <w:r>
        <w:rPr>
          <w:rFonts w:hint="eastAsia" w:ascii="宋体" w:hAnsi="宋体" w:cs="宋体"/>
          <w:sz w:val="24"/>
          <w:szCs w:val="24"/>
        </w:rPr>
        <w:t>的提供</w:t>
      </w:r>
      <w:r>
        <w:rPr>
          <w:rFonts w:ascii="宋体" w:hAnsi="宋体" w:cs="宋体"/>
          <w:sz w:val="24"/>
          <w:szCs w:val="24"/>
        </w:rPr>
        <w:t>、</w:t>
      </w:r>
      <w:r>
        <w:rPr>
          <w:rFonts w:hint="eastAsia" w:ascii="宋体" w:hAnsi="宋体" w:cs="宋体"/>
          <w:sz w:val="24"/>
          <w:szCs w:val="24"/>
        </w:rPr>
        <w:t>人员（包括工资和补贴）、</w:t>
      </w:r>
      <w:r>
        <w:rPr>
          <w:rFonts w:hint="eastAsia" w:ascii="宋体" w:hAnsi="宋体" w:cs="宋体"/>
          <w:sz w:val="24"/>
          <w:szCs w:val="24"/>
          <w:lang w:val="en-US" w:eastAsia="zh-CN"/>
        </w:rPr>
        <w:t>清洗设备、材料、药剂、</w:t>
      </w:r>
      <w:r>
        <w:rPr>
          <w:rFonts w:hint="eastAsia" w:ascii="宋体" w:hAnsi="宋体" w:cs="宋体"/>
          <w:color w:val="000000"/>
          <w:sz w:val="24"/>
          <w:szCs w:val="24"/>
        </w:rPr>
        <w:t>办公场所及设施、保险、劳保、管理、各种税费、利润、</w:t>
      </w:r>
      <w:r>
        <w:rPr>
          <w:rFonts w:hint="eastAsia" w:ascii="宋体" w:hAnsi="宋体" w:cs="宋体"/>
          <w:color w:val="000000"/>
          <w:sz w:val="24"/>
          <w:szCs w:val="24"/>
          <w:lang w:val="en-US" w:eastAsia="zh-CN"/>
        </w:rPr>
        <w:t>含税发票</w:t>
      </w:r>
      <w:r>
        <w:rPr>
          <w:rFonts w:hint="eastAsia" w:ascii="宋体" w:hAnsi="宋体" w:cs="宋体"/>
          <w:color w:val="000000"/>
          <w:sz w:val="24"/>
          <w:szCs w:val="24"/>
        </w:rPr>
        <w:t>、政策性文件规定及合同包含的所有风险、责任等各项应有费用，以及为完成该项服务项目所涉及到的一切相关费用，采购人不再支付其他任何费用。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D2ED0"/>
    <w:rsid w:val="124510D8"/>
    <w:rsid w:val="61450AD8"/>
    <w:rsid w:val="6F5D2ED0"/>
    <w:rsid w:val="78231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sz w:val="30"/>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2022-01-14T01:02:00Z</dcterms:created>
  <dc:creator>handsome 陈</dc:creator>
  <cp:lastModifiedBy>港生</cp:lastModifiedBy>
  <cp:lastPrinted>2022-01-14T07:36:00Z</cp:lastPrinted>
  <dcterms:modified xsi:type="dcterms:W3CDTF">2022-01-14T08:39:42Z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95077F42C56A45EFB8C7513FFA4C4FEF</vt:lpwstr>
  </property>
</Properties>
</file>