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10" w:type="dxa"/>
        <w:tblInd w:w="90" w:type="dxa"/>
        <w:shd w:val="clear" w:color="auto" w:fill="auto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585"/>
        <w:gridCol w:w="1425"/>
        <w:gridCol w:w="2415"/>
        <w:gridCol w:w="1125"/>
        <w:gridCol w:w="705"/>
        <w:gridCol w:w="705"/>
        <w:gridCol w:w="855"/>
        <w:gridCol w:w="990"/>
        <w:gridCol w:w="705"/>
      </w:tblGrid>
      <w:tr>
        <w:tblPrEx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9510" w:type="dxa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/>
                <w:sz w:val="28"/>
                <w:szCs w:val="28"/>
              </w:rPr>
              <w:t>餐具类（扬州）报价单 </w:t>
            </w:r>
          </w:p>
        </w:tc>
      </w:tr>
      <w:tr>
        <w:tblPrEx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名称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品牌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价格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0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密胺快餐盘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优质密胺材质A5料食品级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.尺寸：355*255*28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美尔耐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</w:tr>
      <w:tr>
        <w:tblPrEx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密胺托盘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优质密胺材质A5料食品级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.尺寸：440*320*25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美尔耐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</w:tr>
      <w:tr>
        <w:tblPrEx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打菜碟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优质密胺材质A5料食品级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。尺寸：153*25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美尔耐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</w:tr>
      <w:tr>
        <w:tblPrEx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粥碗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优质密胺材质A5料食品级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。尺寸：127*60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美尔耐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</w:tr>
      <w:tr>
        <w:tblPrEx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饭碗（汤碗）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优质密胺材质A5料食品级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尺寸：112*55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美尔耐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</w:tr>
      <w:tr>
        <w:tblPrEx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小汤勺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优质密胺材质A5料食品级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尺寸：145*40*15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美尔耐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</w:tr>
      <w:tr>
        <w:tblPrEx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80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竹筷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1.纯天然高山楠竹，无色无味环保达标，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2.适合100度高温蒸煮长时间不退色不变形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美尔耐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双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</w:tr>
      <w:tr>
        <w:tblPrEx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3" w:hRule="atLeast"/>
        </w:trPr>
        <w:tc>
          <w:tcPr>
            <w:tcW w:w="55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8"/>
                <w:szCs w:val="28"/>
              </w:rPr>
              <w:t>合计金额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378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</w:p>
        </w:tc>
      </w:tr>
    </w:tbl>
    <w:p>
      <w:pPr>
        <w:pStyle w:val="2"/>
        <w:spacing w:before="0" w:beforeAutospacing="0" w:after="0" w:afterAutospacing="0" w:line="360" w:lineRule="auto"/>
        <w:ind w:left="5700" w:leftChars="200" w:hanging="5280" w:hangingChars="2200"/>
      </w:pPr>
      <w:r>
        <w:rPr>
          <w:rFonts w:hint="eastAsia"/>
        </w:rPr>
        <w:t>报价人（单位）：</w:t>
      </w:r>
    </w:p>
    <w:p>
      <w:pPr>
        <w:pStyle w:val="2"/>
        <w:spacing w:before="0" w:beforeAutospacing="0" w:after="0" w:afterAutospacing="0" w:line="360" w:lineRule="auto"/>
        <w:ind w:left="5700" w:leftChars="200" w:hanging="5280" w:hangingChars="2200"/>
      </w:pPr>
      <w:r>
        <w:rPr>
          <w:rFonts w:hint="eastAsia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C1D10"/>
    <w:rsid w:val="21BC1D10"/>
    <w:rsid w:val="25862DAE"/>
    <w:rsid w:val="25CD6556"/>
    <w:rsid w:val="27AA3CDB"/>
    <w:rsid w:val="44EF530B"/>
    <w:rsid w:val="479D258D"/>
    <w:rsid w:val="4AE4124D"/>
    <w:rsid w:val="542E22CD"/>
    <w:rsid w:val="6C68114D"/>
    <w:rsid w:val="6EBF4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single"/>
    </w:rPr>
  </w:style>
  <w:style w:type="character" w:styleId="7">
    <w:name w:val="Hyperlink"/>
    <w:basedOn w:val="4"/>
    <w:qFormat/>
    <w:uiPriority w:val="0"/>
    <w:rPr>
      <w:color w:val="33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2020-08-13T01:48:00Z</dcterms:created>
  <dc:creator>gh</dc:creator>
  <cp:lastModifiedBy>港生</cp:lastModifiedBy>
  <dcterms:modified xsi:type="dcterms:W3CDTF">2020-08-14T03:28:05Z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