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360" w:lineRule="auto"/>
        <w:ind w:firstLine="547"/>
        <w:jc w:val="center"/>
        <w:rPr>
          <w:rFonts w:hint="eastAsia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常州大学后勤服务中心</w:t>
      </w:r>
    </w:p>
    <w:p>
      <w:pPr>
        <w:widowControl/>
        <w:spacing w:line="360" w:lineRule="auto"/>
        <w:ind w:firstLine="547"/>
        <w:jc w:val="center"/>
        <w:rPr>
          <w:rFonts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常州大学</w:t>
      </w:r>
      <w:r>
        <w:rPr>
          <w:rFonts w:hint="eastAsia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科教城校区绿植租赁项目报价单</w:t>
      </w:r>
    </w:p>
    <w:tbl>
      <w:tblPr>
        <w:tblStyle w:val="4"/>
        <w:tblpPr w:leftFromText="180" w:rightFromText="180" w:vertAnchor="page" w:horzAnchor="page" w:tblpX="1330" w:tblpY="3811"/>
        <w:tblOverlap w:val="never"/>
        <w:tblW w:w="53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447"/>
        <w:gridCol w:w="2289"/>
        <w:gridCol w:w="1317"/>
        <w:gridCol w:w="154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绿植规格</w:t>
            </w:r>
          </w:p>
        </w:tc>
        <w:tc>
          <w:tcPr>
            <w:tcW w:w="124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技术参数及</w:t>
            </w:r>
            <w:r>
              <w:rPr>
                <w:sz w:val="24"/>
              </w:rPr>
              <w:t>品种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数量（盆）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含税</w:t>
            </w:r>
            <w:r>
              <w:rPr>
                <w:rFonts w:hint="eastAsia"/>
                <w:sz w:val="24"/>
              </w:rPr>
              <w:t>单价（元/天）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含税</w:t>
            </w:r>
            <w:r>
              <w:rPr>
                <w:rFonts w:hint="eastAsia"/>
                <w:sz w:val="24"/>
              </w:rPr>
              <w:t>合价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元/年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大盆</w:t>
            </w:r>
            <w:r>
              <w:rPr>
                <w:sz w:val="22"/>
              </w:rPr>
              <w:t>绿植</w:t>
            </w:r>
          </w:p>
        </w:tc>
        <w:tc>
          <w:tcPr>
            <w:tcW w:w="1248" w:type="pct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150cm以上</w:t>
            </w:r>
            <w:r>
              <w:rPr>
                <w:rFonts w:hint="eastAsia"/>
                <w:sz w:val="22"/>
              </w:rPr>
              <w:t>，参考</w:t>
            </w:r>
            <w:r>
              <w:rPr>
                <w:sz w:val="22"/>
              </w:rPr>
              <w:t>品种：幸福树、夏威夷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摇钱树</w:t>
            </w:r>
            <w:r>
              <w:rPr>
                <w:rFonts w:hint="eastAsia"/>
                <w:sz w:val="22"/>
              </w:rPr>
              <w:t>、高杆绿萝、发财树、平安树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中盆</w:t>
            </w:r>
            <w:r>
              <w:rPr>
                <w:sz w:val="22"/>
              </w:rPr>
              <w:t>绿植</w:t>
            </w:r>
          </w:p>
        </w:tc>
        <w:tc>
          <w:tcPr>
            <w:tcW w:w="1248" w:type="pct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70cm-150cm</w:t>
            </w:r>
            <w:r>
              <w:rPr>
                <w:rFonts w:hint="eastAsia"/>
                <w:sz w:val="22"/>
              </w:rPr>
              <w:t>，参考</w:t>
            </w:r>
            <w:r>
              <w:rPr>
                <w:sz w:val="22"/>
              </w:rPr>
              <w:t>品种：金星也门铁、一叶兰、椰子树、黑</w:t>
            </w:r>
            <w:r>
              <w:rPr>
                <w:rFonts w:hint="eastAsia"/>
                <w:sz w:val="22"/>
              </w:rPr>
              <w:t>金刚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457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小盆绿植</w:t>
            </w:r>
          </w:p>
        </w:tc>
        <w:tc>
          <w:tcPr>
            <w:tcW w:w="1248" w:type="pct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70cm</w:t>
            </w:r>
            <w:r>
              <w:rPr>
                <w:rFonts w:hint="eastAsia"/>
                <w:sz w:val="22"/>
              </w:rPr>
              <w:t>以下，参考</w:t>
            </w:r>
            <w:r>
              <w:rPr>
                <w:sz w:val="22"/>
              </w:rPr>
              <w:t>品种：</w:t>
            </w:r>
            <w:r>
              <w:rPr>
                <w:rFonts w:hint="eastAsia"/>
                <w:sz w:val="22"/>
              </w:rPr>
              <w:t>红掌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高科技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</w:rPr>
              <w:t>、袖珍椰子</w:t>
            </w:r>
            <w:r>
              <w:rPr>
                <w:sz w:val="22"/>
              </w:rPr>
              <w:t>、龙须木、绿萝</w:t>
            </w:r>
            <w:r>
              <w:rPr>
                <w:rFonts w:hint="eastAsia"/>
                <w:sz w:val="22"/>
              </w:rPr>
              <w:t>、虎皮兰、如意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40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246" w:type="pct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含税</w:t>
            </w:r>
            <w:r>
              <w:rPr>
                <w:rFonts w:hint="eastAsia"/>
                <w:sz w:val="22"/>
              </w:rPr>
              <w:t>总计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元/年</w:t>
            </w:r>
            <w:r>
              <w:rPr>
                <w:sz w:val="22"/>
              </w:rPr>
              <w:t>）</w:t>
            </w:r>
          </w:p>
        </w:tc>
        <w:tc>
          <w:tcPr>
            <w:tcW w:w="3754" w:type="pct"/>
            <w:gridSpan w:val="4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</w:p>
        </w:tc>
      </w:tr>
    </w:tbl>
    <w:p>
      <w:pPr>
        <w:widowControl/>
        <w:spacing w:line="360" w:lineRule="auto"/>
        <w:ind w:firstLine="547"/>
        <w:jc w:val="center"/>
        <w:rPr>
          <w:rFonts w:hAnsi="宋体" w:cs="宋体"/>
          <w:b/>
          <w:color w:val="C00000"/>
          <w:sz w:val="28"/>
          <w:szCs w:val="28"/>
        </w:rPr>
      </w:pPr>
    </w:p>
    <w:p>
      <w:pPr>
        <w:widowControl/>
        <w:spacing w:line="360" w:lineRule="auto"/>
        <w:ind w:firstLine="547"/>
        <w:jc w:val="center"/>
        <w:rPr>
          <w:rFonts w:hAnsi="宋体" w:cs="宋体"/>
          <w:b/>
          <w:color w:val="C00000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ind w:firstLine="547"/>
        <w:jc w:val="center"/>
        <w:rPr>
          <w:rFonts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投标单位（盖章）:</w:t>
      </w:r>
    </w:p>
    <w:p>
      <w:pPr>
        <w:widowControl/>
        <w:spacing w:line="360" w:lineRule="auto"/>
        <w:ind w:firstLine="547"/>
        <w:jc w:val="center"/>
        <w:rPr>
          <w:rFonts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日  期：        年   </w:t>
      </w:r>
      <w:r>
        <w:rPr>
          <w:rFonts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日 </w:t>
      </w:r>
      <w:r>
        <w:rPr>
          <w:rFonts w:hint="eastAsia" w:ascii="宋体" w:hAnsi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360" w:lineRule="auto"/>
        <w:ind w:firstLine="547"/>
        <w:jc w:val="center"/>
        <w:rPr>
          <w:rFonts w:hAnsi="宋体" w:cs="宋体"/>
          <w:b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2M2NlZTk1NzRjYmIxNWIxZDQ4ZWI5NjgxOTQyYTUifQ=="/>
  </w:docVars>
  <w:rsids>
    <w:rsidRoot w:val="00DD458E"/>
    <w:rsid w:val="000D7773"/>
    <w:rsid w:val="000F6F57"/>
    <w:rsid w:val="00173F05"/>
    <w:rsid w:val="001B1962"/>
    <w:rsid w:val="002A5F16"/>
    <w:rsid w:val="002E5383"/>
    <w:rsid w:val="003245E3"/>
    <w:rsid w:val="00461D5A"/>
    <w:rsid w:val="00555199"/>
    <w:rsid w:val="009D677D"/>
    <w:rsid w:val="00CE6723"/>
    <w:rsid w:val="00CF2FAC"/>
    <w:rsid w:val="00D17ECC"/>
    <w:rsid w:val="00DD458E"/>
    <w:rsid w:val="00F61AD6"/>
    <w:rsid w:val="00F7103B"/>
    <w:rsid w:val="10EC210E"/>
    <w:rsid w:val="1173166F"/>
    <w:rsid w:val="1B124510"/>
    <w:rsid w:val="2A7E571E"/>
    <w:rsid w:val="3D145527"/>
    <w:rsid w:val="624502F4"/>
    <w:rsid w:val="6F410132"/>
    <w:rsid w:val="752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219</Characters>
  <Lines>2</Lines>
  <Paragraphs>1</Paragraphs>
  <TotalTime>1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2023-05-08T06:33:00Z</dcterms:created>
  <dc:creator>s9</dc:creator>
  <cp:lastModifiedBy>pc</cp:lastModifiedBy>
  <dcterms:modified xsi:type="dcterms:W3CDTF">2023-05-11T06:52:34Z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FA1C3B1DC1424669ACA0701F4065E8F5_12</vt:lpwstr>
  </property>
</Properties>
</file>